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20" w:rsidRDefault="00A418FF" w:rsidP="009F79E9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  <w:lang w:val="en-IN" w:eastAsia="en-IN" w:bidi="mr-I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-76484</wp:posOffset>
            </wp:positionH>
            <wp:positionV relativeFrom="paragraph">
              <wp:posOffset>79593</wp:posOffset>
            </wp:positionV>
            <wp:extent cx="608112" cy="341194"/>
            <wp:effectExtent l="19050" t="0" r="1488" b="0"/>
            <wp:wrapNone/>
            <wp:docPr id="2" name="Picture 2" descr="b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2" cy="341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2861">
        <w:rPr>
          <w:b/>
          <w:sz w:val="28"/>
          <w:szCs w:val="24"/>
        </w:rPr>
        <w:t xml:space="preserve">                                                                                  </w:t>
      </w:r>
    </w:p>
    <w:p w:rsidR="00EB2088" w:rsidRDefault="00EE4920" w:rsidP="009F79E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b/>
          <w:sz w:val="28"/>
          <w:szCs w:val="24"/>
        </w:rPr>
        <w:t xml:space="preserve">       </w:t>
      </w:r>
      <w:r w:rsidR="00EB2088">
        <w:rPr>
          <w:b/>
          <w:sz w:val="28"/>
          <w:szCs w:val="24"/>
        </w:rPr>
        <w:t xml:space="preserve">        </w:t>
      </w:r>
      <w:r w:rsidR="00EB2088">
        <w:rPr>
          <w:rFonts w:ascii="Times New Roman" w:hAnsi="Times New Roman" w:cs="Times New Roman"/>
          <w:b/>
          <w:sz w:val="28"/>
          <w:szCs w:val="24"/>
        </w:rPr>
        <w:t xml:space="preserve">SAVITRIBAI PHULE </w:t>
      </w:r>
      <w:r w:rsidR="00465EA7" w:rsidRPr="00385A33">
        <w:rPr>
          <w:rFonts w:ascii="Times New Roman" w:hAnsi="Times New Roman" w:cs="Times New Roman"/>
          <w:b/>
          <w:sz w:val="28"/>
          <w:szCs w:val="24"/>
        </w:rPr>
        <w:t>PUNE</w:t>
      </w:r>
      <w:r w:rsidR="00EB2088" w:rsidRPr="00EB20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B2088" w:rsidRPr="00385A33">
        <w:rPr>
          <w:rFonts w:ascii="Times New Roman" w:hAnsi="Times New Roman" w:cs="Times New Roman"/>
          <w:b/>
          <w:sz w:val="28"/>
          <w:szCs w:val="24"/>
        </w:rPr>
        <w:t>UNIVERSITY</w:t>
      </w:r>
      <w:r w:rsidR="002A2861" w:rsidRPr="00385A3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</w:t>
      </w:r>
    </w:p>
    <w:p w:rsidR="00465EA7" w:rsidRPr="002A2861" w:rsidRDefault="002A2861" w:rsidP="009F79E9">
      <w:pPr>
        <w:jc w:val="center"/>
        <w:rPr>
          <w:sz w:val="28"/>
          <w:szCs w:val="24"/>
        </w:rPr>
      </w:pPr>
      <w:r w:rsidRPr="002A2861">
        <w:rPr>
          <w:b/>
          <w:sz w:val="28"/>
          <w:szCs w:val="24"/>
        </w:rPr>
        <w:t>FORM-A</w:t>
      </w:r>
    </w:p>
    <w:p w:rsidR="00052DA4" w:rsidRPr="00052DA4" w:rsidRDefault="009F79E9" w:rsidP="00052DA4">
      <w:pPr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>Statem</w:t>
      </w:r>
      <w:r w:rsidR="00434588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ent </w:t>
      </w:r>
      <w:r w:rsidR="00052DA4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>about the</w:t>
      </w:r>
      <w:r w:rsidR="00434588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information of the T</w:t>
      </w:r>
      <w:r w:rsidR="00052DA4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eacher for the </w:t>
      </w:r>
      <w:proofErr w:type="gramStart"/>
      <w:r w:rsidR="00052DA4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placement </w:t>
      </w:r>
      <w:r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</w:t>
      </w:r>
      <w:r w:rsidR="00052DA4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>under</w:t>
      </w:r>
      <w:proofErr w:type="gramEnd"/>
      <w:r w:rsidR="00052DA4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CAS </w:t>
      </w:r>
    </w:p>
    <w:p w:rsidR="00052DA4" w:rsidRDefault="00052DA4" w:rsidP="00052DA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Assistant Professor:</w:t>
      </w:r>
      <w:r w:rsidR="00CF40F2" w:rsidRPr="007B168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94F45" w:rsidRPr="007B1682">
        <w:rPr>
          <w:rFonts w:ascii="Times New Roman" w:hAnsi="Times New Roman" w:cs="Times New Roman"/>
          <w:b/>
          <w:sz w:val="28"/>
          <w:szCs w:val="24"/>
        </w:rPr>
        <w:t>S</w:t>
      </w:r>
      <w:r w:rsidR="009F79E9" w:rsidRPr="007B1682">
        <w:rPr>
          <w:rFonts w:ascii="Times New Roman" w:hAnsi="Times New Roman" w:cs="Times New Roman"/>
          <w:b/>
          <w:sz w:val="28"/>
          <w:szCs w:val="24"/>
        </w:rPr>
        <w:t xml:space="preserve">tage I to </w:t>
      </w:r>
      <w:r>
        <w:rPr>
          <w:rFonts w:ascii="Times New Roman" w:hAnsi="Times New Roman" w:cs="Times New Roman"/>
          <w:b/>
          <w:sz w:val="28"/>
          <w:szCs w:val="24"/>
        </w:rPr>
        <w:t xml:space="preserve">II (AGP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Rs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 6000 to 7000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)  and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/or</w:t>
      </w:r>
    </w:p>
    <w:p w:rsidR="009F79E9" w:rsidRPr="007B1682" w:rsidRDefault="00052DA4" w:rsidP="00052DA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Assistant Professor:</w:t>
      </w:r>
      <w:r w:rsidR="009F79E9" w:rsidRPr="007B168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F0DB4" w:rsidRPr="007B1682">
        <w:rPr>
          <w:rFonts w:ascii="Times New Roman" w:hAnsi="Times New Roman" w:cs="Times New Roman"/>
          <w:b/>
          <w:sz w:val="28"/>
          <w:szCs w:val="24"/>
        </w:rPr>
        <w:t>S</w:t>
      </w:r>
      <w:r w:rsidR="009F79E9" w:rsidRPr="007B1682">
        <w:rPr>
          <w:rFonts w:ascii="Times New Roman" w:hAnsi="Times New Roman" w:cs="Times New Roman"/>
          <w:b/>
          <w:sz w:val="28"/>
          <w:szCs w:val="24"/>
        </w:rPr>
        <w:t xml:space="preserve">tage </w:t>
      </w:r>
      <w:r w:rsidR="007F0DB4" w:rsidRPr="007B1682">
        <w:rPr>
          <w:rFonts w:ascii="Times New Roman" w:hAnsi="Times New Roman" w:cs="Times New Roman"/>
          <w:b/>
          <w:sz w:val="28"/>
          <w:szCs w:val="24"/>
        </w:rPr>
        <w:t>I</w:t>
      </w:r>
      <w:r w:rsidR="009F79E9" w:rsidRPr="007B1682">
        <w:rPr>
          <w:rFonts w:ascii="Times New Roman" w:hAnsi="Times New Roman" w:cs="Times New Roman"/>
          <w:b/>
          <w:sz w:val="28"/>
          <w:szCs w:val="24"/>
        </w:rPr>
        <w:t xml:space="preserve">I to </w:t>
      </w:r>
      <w:r w:rsidR="007F0DB4" w:rsidRPr="007B1682">
        <w:rPr>
          <w:rFonts w:ascii="Times New Roman" w:hAnsi="Times New Roman" w:cs="Times New Roman"/>
          <w:b/>
          <w:sz w:val="28"/>
          <w:szCs w:val="24"/>
        </w:rPr>
        <w:t>I</w:t>
      </w:r>
      <w:r w:rsidR="009F79E9" w:rsidRPr="007B1682">
        <w:rPr>
          <w:rFonts w:ascii="Times New Roman" w:hAnsi="Times New Roman" w:cs="Times New Roman"/>
          <w:b/>
          <w:sz w:val="28"/>
          <w:szCs w:val="24"/>
        </w:rPr>
        <w:t xml:space="preserve">II (AGP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Rs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. 7000 to </w:t>
      </w:r>
      <w:r w:rsidR="009F79E9" w:rsidRPr="007B1682">
        <w:rPr>
          <w:rFonts w:ascii="Times New Roman" w:hAnsi="Times New Roman" w:cs="Times New Roman"/>
          <w:b/>
          <w:sz w:val="28"/>
          <w:szCs w:val="24"/>
        </w:rPr>
        <w:t>8000)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024B4E" w:rsidRPr="007B1682">
        <w:rPr>
          <w:rFonts w:ascii="Times New Roman" w:hAnsi="Times New Roman" w:cs="Times New Roman"/>
          <w:b/>
          <w:sz w:val="28"/>
          <w:szCs w:val="24"/>
        </w:rPr>
        <w:t>Date:</w:t>
      </w:r>
      <w:r w:rsidR="007B168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41495">
        <w:rPr>
          <w:rFonts w:ascii="Times New Roman" w:hAnsi="Times New Roman" w:cs="Times New Roman"/>
          <w:b/>
          <w:sz w:val="28"/>
          <w:szCs w:val="24"/>
        </w:rPr>
        <w:t>__</w:t>
      </w:r>
      <w:r w:rsidR="007F0DB4" w:rsidRPr="007B168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1204B" w:rsidRPr="007B1682">
        <w:rPr>
          <w:rFonts w:ascii="Times New Roman" w:hAnsi="Times New Roman" w:cs="Times New Roman"/>
          <w:b/>
          <w:sz w:val="28"/>
          <w:szCs w:val="24"/>
        </w:rPr>
        <w:t>/</w:t>
      </w:r>
      <w:r w:rsidR="00D41495">
        <w:rPr>
          <w:rFonts w:ascii="Times New Roman" w:hAnsi="Times New Roman" w:cs="Times New Roman"/>
          <w:b/>
          <w:sz w:val="28"/>
          <w:szCs w:val="24"/>
        </w:rPr>
        <w:t>__</w:t>
      </w:r>
      <w:r w:rsidR="00E1204B" w:rsidRPr="007B1682">
        <w:rPr>
          <w:rFonts w:ascii="Times New Roman" w:hAnsi="Times New Roman" w:cs="Times New Roman"/>
          <w:b/>
          <w:sz w:val="28"/>
          <w:szCs w:val="24"/>
        </w:rPr>
        <w:t>/</w:t>
      </w:r>
      <w:r w:rsidR="007F0DB4" w:rsidRPr="007B1682">
        <w:rPr>
          <w:rFonts w:ascii="Times New Roman" w:hAnsi="Times New Roman" w:cs="Times New Roman"/>
          <w:b/>
          <w:sz w:val="28"/>
          <w:szCs w:val="24"/>
        </w:rPr>
        <w:t>20</w:t>
      </w:r>
      <w:r w:rsidR="00D41495">
        <w:rPr>
          <w:rFonts w:ascii="Times New Roman" w:hAnsi="Times New Roman" w:cs="Times New Roman"/>
          <w:b/>
          <w:sz w:val="28"/>
          <w:szCs w:val="24"/>
        </w:rPr>
        <w:t>__</w:t>
      </w:r>
    </w:p>
    <w:p w:rsidR="0077163B" w:rsidRPr="00F273AF" w:rsidRDefault="00B5267A" w:rsidP="00B5267A">
      <w:pPr>
        <w:tabs>
          <w:tab w:val="left" w:pos="3088"/>
        </w:tabs>
        <w:rPr>
          <w:b/>
          <w:sz w:val="2"/>
        </w:rPr>
      </w:pPr>
      <w:r>
        <w:tab/>
      </w:r>
    </w:p>
    <w:p w:rsidR="00EE4920" w:rsidRDefault="00992018" w:rsidP="00F273AF">
      <w:pPr>
        <w:spacing w:line="360" w:lineRule="auto"/>
        <w:rPr>
          <w:b/>
        </w:rPr>
      </w:pPr>
      <w:r w:rsidRPr="00D92355">
        <w:rPr>
          <w:b/>
        </w:rPr>
        <w:t xml:space="preserve">Name of the Teacher: </w:t>
      </w:r>
      <w:r w:rsidR="0077163B" w:rsidRPr="00D92355">
        <w:rPr>
          <w:b/>
        </w:rPr>
        <w:t>……………………………………………………………………</w:t>
      </w:r>
      <w:r w:rsidR="00465EA7">
        <w:rPr>
          <w:b/>
        </w:rPr>
        <w:t>……………..</w:t>
      </w:r>
      <w:r w:rsidRPr="00D92355">
        <w:rPr>
          <w:b/>
        </w:rPr>
        <w:t xml:space="preserve"> College</w:t>
      </w:r>
      <w:proofErr w:type="gramStart"/>
      <w:r w:rsidRPr="00D92355">
        <w:rPr>
          <w:b/>
        </w:rPr>
        <w:t>:</w:t>
      </w:r>
      <w:r w:rsidR="0077163B" w:rsidRPr="00D92355">
        <w:rPr>
          <w:b/>
        </w:rPr>
        <w:t>………………………………………………………………………………………………………..</w:t>
      </w:r>
      <w:proofErr w:type="gramEnd"/>
    </w:p>
    <w:p w:rsidR="00D41495" w:rsidRDefault="00960390" w:rsidP="00F273AF">
      <w:pPr>
        <w:spacing w:line="360" w:lineRule="auto"/>
      </w:pPr>
      <w:r>
        <w:t xml:space="preserve">Educational </w:t>
      </w:r>
      <w:proofErr w:type="gramStart"/>
      <w:r>
        <w:t>Qualification</w:t>
      </w:r>
      <w:r w:rsidR="00465EA7">
        <w:t>s</w:t>
      </w:r>
      <w:r>
        <w:t xml:space="preserve"> :</w:t>
      </w:r>
      <w:proofErr w:type="gramEnd"/>
      <w:r>
        <w:t>……………………………………………………………………………</w:t>
      </w:r>
      <w:r w:rsidR="00E2536A">
        <w:t>……</w:t>
      </w:r>
      <w:r>
        <w:t>Assessment Period for Placement : ……</w:t>
      </w:r>
      <w:r w:rsidR="00D41495">
        <w:t>/</w:t>
      </w:r>
      <w:r>
        <w:t>……</w:t>
      </w:r>
      <w:r w:rsidR="00D41495">
        <w:t>/</w:t>
      </w:r>
      <w:r>
        <w:t>………………</w:t>
      </w:r>
      <w:r w:rsidR="00D41495">
        <w:t>to</w:t>
      </w:r>
      <w:r>
        <w:t>………</w:t>
      </w:r>
      <w:r w:rsidR="00D41495">
        <w:t>/</w:t>
      </w:r>
      <w:r>
        <w:t>……</w:t>
      </w:r>
      <w:r w:rsidR="00D41495">
        <w:t>/</w:t>
      </w:r>
      <w:r>
        <w:t>………………</w:t>
      </w:r>
    </w:p>
    <w:p w:rsidR="00EE4920" w:rsidRPr="00F273AF" w:rsidRDefault="00960390" w:rsidP="00F458F8">
      <w:pPr>
        <w:spacing w:line="360" w:lineRule="auto"/>
        <w:rPr>
          <w:sz w:val="6"/>
        </w:rPr>
      </w:pPr>
      <w:r>
        <w:t>Break in service</w:t>
      </w:r>
      <w:r w:rsidR="00465EA7">
        <w:t xml:space="preserve"> &amp;</w:t>
      </w:r>
      <w:r>
        <w:t xml:space="preserve"> period of </w:t>
      </w:r>
      <w:proofErr w:type="spellStart"/>
      <w:r>
        <w:t>condonation</w:t>
      </w:r>
      <w:proofErr w:type="spellEnd"/>
      <w:r>
        <w:t xml:space="preserve"> (if any</w:t>
      </w:r>
      <w:proofErr w:type="gramStart"/>
      <w:r>
        <w:t>) :</w:t>
      </w:r>
      <w:proofErr w:type="gramEnd"/>
      <w:r>
        <w:t xml:space="preserve"> ………………………………………………………………………………</w:t>
      </w:r>
    </w:p>
    <w:tbl>
      <w:tblPr>
        <w:tblStyle w:val="TableGrid"/>
        <w:tblW w:w="151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1"/>
        <w:gridCol w:w="1004"/>
        <w:gridCol w:w="1087"/>
        <w:gridCol w:w="344"/>
        <w:gridCol w:w="1432"/>
        <w:gridCol w:w="1288"/>
        <w:gridCol w:w="1145"/>
        <w:gridCol w:w="1287"/>
        <w:gridCol w:w="430"/>
        <w:gridCol w:w="1146"/>
        <w:gridCol w:w="1575"/>
        <w:gridCol w:w="1861"/>
        <w:gridCol w:w="1939"/>
      </w:tblGrid>
      <w:tr w:rsidR="00DE08D4" w:rsidTr="00DC5C68">
        <w:trPr>
          <w:trHeight w:val="741"/>
        </w:trPr>
        <w:tc>
          <w:tcPr>
            <w:tcW w:w="1575" w:type="dxa"/>
            <w:gridSpan w:val="2"/>
          </w:tcPr>
          <w:p w:rsidR="00A572CB" w:rsidRPr="00E2536A" w:rsidRDefault="00A572CB" w:rsidP="00E2536A">
            <w:pPr>
              <w:ind w:right="-75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Assessment Year</w:t>
            </w:r>
          </w:p>
          <w:p w:rsidR="00A572CB" w:rsidRPr="00E2536A" w:rsidRDefault="00A572CB" w:rsidP="00E2536A">
            <w:pPr>
              <w:ind w:right="-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gridSpan w:val="2"/>
          </w:tcPr>
          <w:p w:rsidR="00465EA7" w:rsidRPr="00E2536A" w:rsidRDefault="00A572CB" w:rsidP="0040057A">
            <w:pPr>
              <w:ind w:left="-187" w:right="-128" w:firstLine="90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 xml:space="preserve">Category </w:t>
            </w:r>
            <w:r w:rsidR="00465EA7" w:rsidRPr="00E2536A">
              <w:rPr>
                <w:b/>
                <w:sz w:val="20"/>
                <w:szCs w:val="20"/>
              </w:rPr>
              <w:t xml:space="preserve"> I</w:t>
            </w:r>
          </w:p>
          <w:p w:rsidR="00A572CB" w:rsidRDefault="004C2318" w:rsidP="0040057A">
            <w:pPr>
              <w:ind w:left="-187" w:right="-128" w:firstLine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75</w:t>
            </w:r>
          </w:p>
          <w:p w:rsidR="00000635" w:rsidRPr="00E2536A" w:rsidRDefault="00000635" w:rsidP="0040057A">
            <w:pPr>
              <w:ind w:left="-187" w:right="-128" w:firstLine="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65EA7" w:rsidRPr="00E2536A" w:rsidRDefault="00A572CB" w:rsidP="004B2C12">
            <w:pPr>
              <w:tabs>
                <w:tab w:val="left" w:pos="0"/>
              </w:tabs>
              <w:ind w:right="-136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Category</w:t>
            </w:r>
          </w:p>
          <w:p w:rsidR="00465EA7" w:rsidRPr="00E2536A" w:rsidRDefault="00465EA7" w:rsidP="004B2C12">
            <w:pPr>
              <w:tabs>
                <w:tab w:val="left" w:pos="0"/>
              </w:tabs>
              <w:ind w:right="-136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II</w:t>
            </w:r>
          </w:p>
          <w:p w:rsidR="00A572CB" w:rsidRPr="00E2536A" w:rsidRDefault="004C2318" w:rsidP="004B2C12">
            <w:pPr>
              <w:tabs>
                <w:tab w:val="left" w:pos="0"/>
              </w:tabs>
              <w:ind w:right="-1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88" w:type="dxa"/>
          </w:tcPr>
          <w:p w:rsidR="00465EA7" w:rsidRPr="00E2536A" w:rsidRDefault="00A572CB" w:rsidP="00E2536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Category</w:t>
            </w:r>
          </w:p>
          <w:p w:rsidR="00A572CB" w:rsidRPr="00E2536A" w:rsidRDefault="00465EA7" w:rsidP="00E2536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(</w:t>
            </w:r>
            <w:r w:rsidR="00A572CB" w:rsidRPr="00E2536A">
              <w:rPr>
                <w:b/>
                <w:sz w:val="20"/>
                <w:szCs w:val="20"/>
              </w:rPr>
              <w:t>I+II</w:t>
            </w:r>
            <w:r w:rsidRPr="00E2536A">
              <w:rPr>
                <w:b/>
                <w:sz w:val="20"/>
                <w:szCs w:val="20"/>
              </w:rPr>
              <w:t>)</w:t>
            </w:r>
          </w:p>
          <w:p w:rsidR="00A572CB" w:rsidRPr="00E2536A" w:rsidRDefault="00A572CB" w:rsidP="00C7444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Min.1</w:t>
            </w:r>
            <w:r w:rsidR="00C74447">
              <w:rPr>
                <w:b/>
                <w:sz w:val="20"/>
                <w:szCs w:val="20"/>
              </w:rPr>
              <w:t>5</w:t>
            </w:r>
            <w:r w:rsidRPr="00E253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</w:tcPr>
          <w:p w:rsidR="00E2536A" w:rsidRPr="00E2536A" w:rsidRDefault="00A572CB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Category</w:t>
            </w:r>
          </w:p>
          <w:p w:rsidR="00A572CB" w:rsidRPr="00E2536A" w:rsidRDefault="00A572CB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287" w:type="dxa"/>
          </w:tcPr>
          <w:p w:rsidR="00A572CB" w:rsidRPr="00E2536A" w:rsidRDefault="00A572CB" w:rsidP="00E2536A">
            <w:pPr>
              <w:ind w:right="-7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Date of Appointment &amp; Approval</w:t>
            </w:r>
          </w:p>
        </w:tc>
        <w:tc>
          <w:tcPr>
            <w:tcW w:w="1576" w:type="dxa"/>
            <w:gridSpan w:val="2"/>
          </w:tcPr>
          <w:p w:rsidR="00A572CB" w:rsidRPr="00E2536A" w:rsidRDefault="00A572CB" w:rsidP="00E2536A">
            <w:pPr>
              <w:ind w:right="-7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Date of  Pay fixation in AGP</w:t>
            </w:r>
          </w:p>
          <w:p w:rsidR="00A572CB" w:rsidRPr="00E2536A" w:rsidRDefault="00A572CB" w:rsidP="00E2536A">
            <w:pPr>
              <w:ind w:right="-7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6000 and period</w:t>
            </w:r>
          </w:p>
        </w:tc>
        <w:tc>
          <w:tcPr>
            <w:tcW w:w="1575" w:type="dxa"/>
          </w:tcPr>
          <w:p w:rsidR="00A572CB" w:rsidRPr="00E2536A" w:rsidRDefault="00A572CB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Date of Placement in Stage I to  II (AGP 6000-7000)</w:t>
            </w:r>
          </w:p>
        </w:tc>
        <w:tc>
          <w:tcPr>
            <w:tcW w:w="1861" w:type="dxa"/>
          </w:tcPr>
          <w:p w:rsidR="00E2536A" w:rsidRPr="00E2536A" w:rsidRDefault="00A572CB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Date of Placement in Stage II to  III</w:t>
            </w:r>
          </w:p>
          <w:p w:rsidR="00A572CB" w:rsidRPr="00E2536A" w:rsidRDefault="00A572CB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(AGP 7000-8000)</w:t>
            </w:r>
          </w:p>
        </w:tc>
        <w:tc>
          <w:tcPr>
            <w:tcW w:w="1939" w:type="dxa"/>
          </w:tcPr>
          <w:p w:rsidR="00A572CB" w:rsidRPr="00E2536A" w:rsidRDefault="00A572CB" w:rsidP="00E2536A">
            <w:pPr>
              <w:ind w:right="-76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Certificate by the College</w:t>
            </w:r>
          </w:p>
        </w:tc>
      </w:tr>
      <w:tr w:rsidR="00DE08D4" w:rsidTr="00DC5C68">
        <w:trPr>
          <w:trHeight w:val="162"/>
        </w:trPr>
        <w:tc>
          <w:tcPr>
            <w:tcW w:w="1575" w:type="dxa"/>
            <w:gridSpan w:val="2"/>
          </w:tcPr>
          <w:p w:rsidR="00A572CB" w:rsidRPr="00794D87" w:rsidRDefault="00A572CB" w:rsidP="00A97A45">
            <w:pPr>
              <w:ind w:right="-75"/>
              <w:jc w:val="center"/>
              <w:rPr>
                <w:sz w:val="18"/>
              </w:rPr>
            </w:pPr>
            <w:r w:rsidRPr="00794D87">
              <w:rPr>
                <w:sz w:val="18"/>
              </w:rPr>
              <w:t>1</w:t>
            </w:r>
          </w:p>
        </w:tc>
        <w:tc>
          <w:tcPr>
            <w:tcW w:w="1431" w:type="dxa"/>
            <w:gridSpan w:val="2"/>
          </w:tcPr>
          <w:p w:rsidR="00A572CB" w:rsidRPr="00794D87" w:rsidRDefault="00A572CB" w:rsidP="00A14DA3">
            <w:pPr>
              <w:ind w:right="350"/>
              <w:jc w:val="center"/>
              <w:rPr>
                <w:sz w:val="18"/>
              </w:rPr>
            </w:pPr>
            <w:r w:rsidRPr="00794D87">
              <w:rPr>
                <w:sz w:val="18"/>
              </w:rPr>
              <w:t>2</w:t>
            </w:r>
          </w:p>
        </w:tc>
        <w:tc>
          <w:tcPr>
            <w:tcW w:w="1432" w:type="dxa"/>
          </w:tcPr>
          <w:p w:rsidR="00A572CB" w:rsidRPr="00794D87" w:rsidRDefault="00A572CB" w:rsidP="00A14DA3">
            <w:pPr>
              <w:ind w:right="-76"/>
              <w:jc w:val="center"/>
              <w:rPr>
                <w:sz w:val="18"/>
              </w:rPr>
            </w:pPr>
            <w:r w:rsidRPr="00794D87">
              <w:rPr>
                <w:sz w:val="18"/>
              </w:rPr>
              <w:t>3</w:t>
            </w:r>
          </w:p>
        </w:tc>
        <w:tc>
          <w:tcPr>
            <w:tcW w:w="1288" w:type="dxa"/>
          </w:tcPr>
          <w:p w:rsidR="00A572CB" w:rsidRPr="0077163B" w:rsidRDefault="002B469C" w:rsidP="00163EBC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A572CB" w:rsidRPr="00794D87" w:rsidRDefault="002B469C" w:rsidP="00A14DA3">
            <w:pPr>
              <w:ind w:right="-7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87" w:type="dxa"/>
          </w:tcPr>
          <w:p w:rsidR="00A572CB" w:rsidRPr="00794D87" w:rsidRDefault="002B469C" w:rsidP="00A14DA3">
            <w:pPr>
              <w:ind w:right="-7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6" w:type="dxa"/>
            <w:gridSpan w:val="2"/>
          </w:tcPr>
          <w:p w:rsidR="00A572CB" w:rsidRPr="00794D87" w:rsidRDefault="002B469C" w:rsidP="00A14DA3">
            <w:pPr>
              <w:ind w:right="-7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75" w:type="dxa"/>
          </w:tcPr>
          <w:p w:rsidR="00A572CB" w:rsidRPr="00794D87" w:rsidRDefault="002B469C" w:rsidP="00A14DA3">
            <w:pPr>
              <w:ind w:right="-7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61" w:type="dxa"/>
          </w:tcPr>
          <w:p w:rsidR="00A572CB" w:rsidRPr="00794D87" w:rsidRDefault="002B469C" w:rsidP="00A14DA3">
            <w:pPr>
              <w:ind w:right="-7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39" w:type="dxa"/>
          </w:tcPr>
          <w:p w:rsidR="00A572CB" w:rsidRPr="00794D87" w:rsidRDefault="002B469C" w:rsidP="002B469C">
            <w:pPr>
              <w:ind w:right="-7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85CFB" w:rsidTr="00DC5C68">
        <w:trPr>
          <w:trHeight w:val="178"/>
        </w:trPr>
        <w:tc>
          <w:tcPr>
            <w:tcW w:w="1575" w:type="dxa"/>
            <w:gridSpan w:val="2"/>
          </w:tcPr>
          <w:p w:rsidR="00785CFB" w:rsidRDefault="00785CFB" w:rsidP="00393BA7">
            <w:pPr>
              <w:spacing w:line="360" w:lineRule="auto"/>
              <w:ind w:right="-75"/>
            </w:pPr>
          </w:p>
        </w:tc>
        <w:tc>
          <w:tcPr>
            <w:tcW w:w="1431" w:type="dxa"/>
            <w:gridSpan w:val="2"/>
          </w:tcPr>
          <w:p w:rsidR="00785CFB" w:rsidRPr="006718C1" w:rsidRDefault="00785CFB" w:rsidP="00393BA7">
            <w:pPr>
              <w:spacing w:line="360" w:lineRule="auto"/>
              <w:ind w:right="-76"/>
              <w:rPr>
                <w:b/>
              </w:rPr>
            </w:pPr>
          </w:p>
        </w:tc>
        <w:tc>
          <w:tcPr>
            <w:tcW w:w="1432" w:type="dxa"/>
          </w:tcPr>
          <w:p w:rsidR="00785CFB" w:rsidRPr="00434588" w:rsidRDefault="00785CFB" w:rsidP="00393BA7">
            <w:pPr>
              <w:spacing w:line="360" w:lineRule="auto"/>
              <w:ind w:right="-63"/>
              <w:rPr>
                <w:b/>
              </w:rPr>
            </w:pPr>
          </w:p>
        </w:tc>
        <w:tc>
          <w:tcPr>
            <w:tcW w:w="1288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145" w:type="dxa"/>
          </w:tcPr>
          <w:p w:rsidR="00785CFB" w:rsidRPr="00434588" w:rsidRDefault="00785CFB" w:rsidP="00393BA7">
            <w:pPr>
              <w:spacing w:line="360" w:lineRule="auto"/>
              <w:ind w:right="-77"/>
              <w:rPr>
                <w:b/>
              </w:rPr>
            </w:pPr>
          </w:p>
        </w:tc>
        <w:tc>
          <w:tcPr>
            <w:tcW w:w="1287" w:type="dxa"/>
            <w:vMerge w:val="restart"/>
          </w:tcPr>
          <w:p w:rsidR="00785CFB" w:rsidRDefault="00785CFB" w:rsidP="00A572CB"/>
          <w:p w:rsidR="00785CFB" w:rsidRDefault="00785CFB" w:rsidP="00A572CB">
            <w:r>
              <w:t>…../…</w:t>
            </w:r>
            <w:bookmarkStart w:id="0" w:name="_GoBack"/>
            <w:bookmarkEnd w:id="0"/>
            <w:r>
              <w:t>../……..</w:t>
            </w:r>
          </w:p>
        </w:tc>
        <w:tc>
          <w:tcPr>
            <w:tcW w:w="1576" w:type="dxa"/>
            <w:gridSpan w:val="2"/>
            <w:vMerge w:val="restart"/>
          </w:tcPr>
          <w:p w:rsidR="00785CFB" w:rsidRDefault="00785CFB" w:rsidP="00992018"/>
          <w:p w:rsidR="00785CFB" w:rsidRDefault="00785CFB" w:rsidP="00992018">
            <w:r>
              <w:t>……/……/………</w:t>
            </w:r>
          </w:p>
          <w:p w:rsidR="00785CFB" w:rsidRDefault="00785CFB" w:rsidP="00992018"/>
          <w:p w:rsidR="00785CFB" w:rsidRDefault="00785CFB" w:rsidP="00992018"/>
          <w:p w:rsidR="00785CFB" w:rsidRDefault="00785CFB" w:rsidP="00992018"/>
        </w:tc>
        <w:tc>
          <w:tcPr>
            <w:tcW w:w="1575" w:type="dxa"/>
            <w:vMerge w:val="restart"/>
          </w:tcPr>
          <w:p w:rsidR="00785CFB" w:rsidRDefault="00785CFB" w:rsidP="00992018"/>
          <w:p w:rsidR="00785CFB" w:rsidRDefault="00785CFB" w:rsidP="00992018">
            <w:r>
              <w:t>……/……/………</w:t>
            </w:r>
          </w:p>
        </w:tc>
        <w:tc>
          <w:tcPr>
            <w:tcW w:w="1861" w:type="dxa"/>
            <w:vMerge w:val="restart"/>
          </w:tcPr>
          <w:p w:rsidR="00785CFB" w:rsidRDefault="00785CFB" w:rsidP="00992018"/>
          <w:p w:rsidR="00785CFB" w:rsidRDefault="00785CFB" w:rsidP="00992018">
            <w:r>
              <w:t>……/……/………</w:t>
            </w:r>
          </w:p>
        </w:tc>
        <w:tc>
          <w:tcPr>
            <w:tcW w:w="1939" w:type="dxa"/>
            <w:vMerge w:val="restart"/>
          </w:tcPr>
          <w:p w:rsidR="00785CFB" w:rsidRPr="00DC5C68" w:rsidRDefault="00785CFB" w:rsidP="00A97A45">
            <w:pPr>
              <w:ind w:right="34"/>
              <w:jc w:val="both"/>
              <w:rPr>
                <w:sz w:val="20"/>
              </w:rPr>
            </w:pPr>
            <w:r w:rsidRPr="00DC5C68">
              <w:rPr>
                <w:sz w:val="20"/>
              </w:rPr>
              <w:t>This is to certify that, the details provided in this statement are true and are verified from the office records.</w:t>
            </w:r>
          </w:p>
          <w:p w:rsidR="00785CFB" w:rsidRDefault="00785CFB" w:rsidP="00A97A45">
            <w:pPr>
              <w:ind w:right="-108"/>
              <w:jc w:val="both"/>
            </w:pPr>
          </w:p>
          <w:p w:rsidR="00C70A62" w:rsidRDefault="00C70A62" w:rsidP="00A97A45">
            <w:pPr>
              <w:ind w:right="-108"/>
              <w:jc w:val="both"/>
            </w:pPr>
          </w:p>
          <w:p w:rsidR="00C70A62" w:rsidRPr="00C70A62" w:rsidRDefault="00C70A62" w:rsidP="00A97A45">
            <w:pPr>
              <w:ind w:right="-108"/>
              <w:jc w:val="both"/>
              <w:rPr>
                <w:sz w:val="18"/>
              </w:rPr>
            </w:pPr>
          </w:p>
          <w:p w:rsidR="00785CFB" w:rsidRPr="00434588" w:rsidRDefault="00785CFB" w:rsidP="00E2536A">
            <w:pPr>
              <w:ind w:right="-108"/>
              <w:jc w:val="center"/>
              <w:rPr>
                <w:b/>
              </w:rPr>
            </w:pPr>
            <w:r w:rsidRPr="00434588">
              <w:rPr>
                <w:b/>
                <w:sz w:val="20"/>
              </w:rPr>
              <w:t>Principal</w:t>
            </w:r>
          </w:p>
          <w:p w:rsidR="00785CFB" w:rsidRPr="00C70A62" w:rsidRDefault="00785CFB" w:rsidP="00434588">
            <w:pPr>
              <w:ind w:right="-108"/>
              <w:jc w:val="center"/>
              <w:rPr>
                <w:sz w:val="20"/>
              </w:rPr>
            </w:pPr>
            <w:r w:rsidRPr="00434588">
              <w:rPr>
                <w:sz w:val="20"/>
              </w:rPr>
              <w:t>Signature &amp; Seal</w:t>
            </w:r>
          </w:p>
        </w:tc>
      </w:tr>
      <w:tr w:rsidR="00785CFB" w:rsidTr="00DC5C68">
        <w:trPr>
          <w:trHeight w:val="197"/>
        </w:trPr>
        <w:tc>
          <w:tcPr>
            <w:tcW w:w="1575" w:type="dxa"/>
            <w:gridSpan w:val="2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431" w:type="dxa"/>
            <w:gridSpan w:val="2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432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288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145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287" w:type="dxa"/>
            <w:vMerge/>
          </w:tcPr>
          <w:p w:rsidR="00785CFB" w:rsidRDefault="00785CFB" w:rsidP="00992018"/>
        </w:tc>
        <w:tc>
          <w:tcPr>
            <w:tcW w:w="1576" w:type="dxa"/>
            <w:gridSpan w:val="2"/>
            <w:vMerge/>
          </w:tcPr>
          <w:p w:rsidR="00785CFB" w:rsidRDefault="00785CFB" w:rsidP="00992018"/>
        </w:tc>
        <w:tc>
          <w:tcPr>
            <w:tcW w:w="1575" w:type="dxa"/>
            <w:vMerge/>
          </w:tcPr>
          <w:p w:rsidR="00785CFB" w:rsidRDefault="00785CFB" w:rsidP="00992018"/>
        </w:tc>
        <w:tc>
          <w:tcPr>
            <w:tcW w:w="1861" w:type="dxa"/>
            <w:vMerge/>
          </w:tcPr>
          <w:p w:rsidR="00785CFB" w:rsidRDefault="00785CFB" w:rsidP="00992018"/>
        </w:tc>
        <w:tc>
          <w:tcPr>
            <w:tcW w:w="1939" w:type="dxa"/>
            <w:vMerge/>
          </w:tcPr>
          <w:p w:rsidR="00785CFB" w:rsidRDefault="00785CFB" w:rsidP="00992018"/>
        </w:tc>
      </w:tr>
      <w:tr w:rsidR="00785CFB" w:rsidTr="00DC5C68">
        <w:trPr>
          <w:trHeight w:val="178"/>
        </w:trPr>
        <w:tc>
          <w:tcPr>
            <w:tcW w:w="1575" w:type="dxa"/>
            <w:gridSpan w:val="2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431" w:type="dxa"/>
            <w:gridSpan w:val="2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432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288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145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287" w:type="dxa"/>
            <w:vMerge/>
          </w:tcPr>
          <w:p w:rsidR="00785CFB" w:rsidRDefault="00785CFB" w:rsidP="00992018"/>
        </w:tc>
        <w:tc>
          <w:tcPr>
            <w:tcW w:w="1576" w:type="dxa"/>
            <w:gridSpan w:val="2"/>
            <w:vMerge/>
          </w:tcPr>
          <w:p w:rsidR="00785CFB" w:rsidRDefault="00785CFB" w:rsidP="00992018"/>
        </w:tc>
        <w:tc>
          <w:tcPr>
            <w:tcW w:w="1575" w:type="dxa"/>
            <w:vMerge/>
          </w:tcPr>
          <w:p w:rsidR="00785CFB" w:rsidRDefault="00785CFB" w:rsidP="00992018"/>
        </w:tc>
        <w:tc>
          <w:tcPr>
            <w:tcW w:w="1861" w:type="dxa"/>
            <w:vMerge/>
          </w:tcPr>
          <w:p w:rsidR="00785CFB" w:rsidRDefault="00785CFB" w:rsidP="00992018"/>
        </w:tc>
        <w:tc>
          <w:tcPr>
            <w:tcW w:w="1939" w:type="dxa"/>
            <w:vMerge/>
          </w:tcPr>
          <w:p w:rsidR="00785CFB" w:rsidRDefault="00785CFB" w:rsidP="00992018"/>
        </w:tc>
      </w:tr>
      <w:tr w:rsidR="00785CFB" w:rsidTr="00DC5C68">
        <w:trPr>
          <w:trHeight w:val="178"/>
        </w:trPr>
        <w:tc>
          <w:tcPr>
            <w:tcW w:w="1575" w:type="dxa"/>
            <w:gridSpan w:val="2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431" w:type="dxa"/>
            <w:gridSpan w:val="2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432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288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145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287" w:type="dxa"/>
            <w:vMerge/>
          </w:tcPr>
          <w:p w:rsidR="00785CFB" w:rsidRDefault="00785CFB" w:rsidP="00992018"/>
        </w:tc>
        <w:tc>
          <w:tcPr>
            <w:tcW w:w="1576" w:type="dxa"/>
            <w:gridSpan w:val="2"/>
            <w:vMerge/>
          </w:tcPr>
          <w:p w:rsidR="00785CFB" w:rsidRDefault="00785CFB" w:rsidP="00992018"/>
        </w:tc>
        <w:tc>
          <w:tcPr>
            <w:tcW w:w="1575" w:type="dxa"/>
            <w:vMerge/>
          </w:tcPr>
          <w:p w:rsidR="00785CFB" w:rsidRDefault="00785CFB" w:rsidP="00992018"/>
        </w:tc>
        <w:tc>
          <w:tcPr>
            <w:tcW w:w="1861" w:type="dxa"/>
            <w:vMerge/>
          </w:tcPr>
          <w:p w:rsidR="00785CFB" w:rsidRDefault="00785CFB" w:rsidP="00992018"/>
        </w:tc>
        <w:tc>
          <w:tcPr>
            <w:tcW w:w="1939" w:type="dxa"/>
            <w:vMerge/>
          </w:tcPr>
          <w:p w:rsidR="00785CFB" w:rsidRDefault="00785CFB" w:rsidP="00992018"/>
        </w:tc>
      </w:tr>
      <w:tr w:rsidR="004C2318" w:rsidTr="000622CB">
        <w:trPr>
          <w:trHeight w:val="1228"/>
        </w:trPr>
        <w:tc>
          <w:tcPr>
            <w:tcW w:w="6871" w:type="dxa"/>
            <w:gridSpan w:val="7"/>
          </w:tcPr>
          <w:p w:rsidR="004C2318" w:rsidRDefault="004C2318" w:rsidP="007F0BB4">
            <w:pPr>
              <w:ind w:right="0"/>
            </w:pPr>
            <w:r>
              <w:t xml:space="preserve">** </w:t>
            </w:r>
            <w:proofErr w:type="spellStart"/>
            <w:r>
              <w:t>w.e.f</w:t>
            </w:r>
            <w:proofErr w:type="spellEnd"/>
            <w:r>
              <w:t>. 13.06.2013, minimum API Scores required for promotion for category I is 100 instead of 75, Category II is 20 instead of 15, Category I+II is 150 instead of 100</w:t>
            </w:r>
          </w:p>
          <w:p w:rsidR="004C2318" w:rsidRDefault="004C2318" w:rsidP="00393BA7">
            <w:pPr>
              <w:spacing w:line="360" w:lineRule="auto"/>
            </w:pPr>
          </w:p>
        </w:tc>
        <w:tc>
          <w:tcPr>
            <w:tcW w:w="1287" w:type="dxa"/>
            <w:vMerge/>
          </w:tcPr>
          <w:p w:rsidR="004C2318" w:rsidRDefault="004C2318" w:rsidP="00992018"/>
        </w:tc>
        <w:tc>
          <w:tcPr>
            <w:tcW w:w="1576" w:type="dxa"/>
            <w:gridSpan w:val="2"/>
            <w:vMerge/>
          </w:tcPr>
          <w:p w:rsidR="004C2318" w:rsidRDefault="004C2318" w:rsidP="00992018"/>
        </w:tc>
        <w:tc>
          <w:tcPr>
            <w:tcW w:w="1575" w:type="dxa"/>
            <w:vMerge/>
          </w:tcPr>
          <w:p w:rsidR="004C2318" w:rsidRDefault="004C2318" w:rsidP="00992018"/>
        </w:tc>
        <w:tc>
          <w:tcPr>
            <w:tcW w:w="1861" w:type="dxa"/>
            <w:vMerge/>
          </w:tcPr>
          <w:p w:rsidR="004C2318" w:rsidRDefault="004C2318" w:rsidP="00992018"/>
        </w:tc>
        <w:tc>
          <w:tcPr>
            <w:tcW w:w="1939" w:type="dxa"/>
            <w:vMerge/>
          </w:tcPr>
          <w:p w:rsidR="004C2318" w:rsidRDefault="004C2318" w:rsidP="00992018"/>
        </w:tc>
      </w:tr>
      <w:tr w:rsidR="00A572CB" w:rsidRPr="0077163B" w:rsidTr="00DC5C68">
        <w:trPr>
          <w:trHeight w:val="341"/>
        </w:trPr>
        <w:tc>
          <w:tcPr>
            <w:tcW w:w="6871" w:type="dxa"/>
            <w:gridSpan w:val="7"/>
          </w:tcPr>
          <w:p w:rsidR="00A572CB" w:rsidRPr="0077163B" w:rsidRDefault="00A572CB" w:rsidP="00D46EA0">
            <w:pPr>
              <w:rPr>
                <w:b/>
                <w:sz w:val="20"/>
                <w:szCs w:val="20"/>
              </w:rPr>
            </w:pPr>
            <w:r w:rsidRPr="00794D87">
              <w:rPr>
                <w:b/>
                <w:sz w:val="20"/>
                <w:szCs w:val="20"/>
              </w:rPr>
              <w:t>Details of Orientation / Refresher courses during Assessment Period</w:t>
            </w:r>
          </w:p>
        </w:tc>
        <w:tc>
          <w:tcPr>
            <w:tcW w:w="4438" w:type="dxa"/>
            <w:gridSpan w:val="4"/>
          </w:tcPr>
          <w:p w:rsidR="00A572CB" w:rsidRPr="0077163B" w:rsidRDefault="00A572CB" w:rsidP="00000287">
            <w:pPr>
              <w:jc w:val="center"/>
              <w:rPr>
                <w:b/>
                <w:sz w:val="20"/>
                <w:szCs w:val="20"/>
              </w:rPr>
            </w:pPr>
            <w:r w:rsidRPr="0077163B">
              <w:rPr>
                <w:b/>
                <w:sz w:val="20"/>
                <w:szCs w:val="20"/>
              </w:rPr>
              <w:t xml:space="preserve">API SCORE </w:t>
            </w:r>
          </w:p>
        </w:tc>
        <w:tc>
          <w:tcPr>
            <w:tcW w:w="3800" w:type="dxa"/>
            <w:gridSpan w:val="2"/>
          </w:tcPr>
          <w:p w:rsidR="00A572CB" w:rsidRPr="0077163B" w:rsidRDefault="00A572CB" w:rsidP="00AD028F">
            <w:pPr>
              <w:rPr>
                <w:b/>
                <w:sz w:val="20"/>
                <w:szCs w:val="20"/>
              </w:rPr>
            </w:pPr>
          </w:p>
        </w:tc>
      </w:tr>
      <w:tr w:rsidR="00DE08D4" w:rsidRPr="0077163B" w:rsidTr="00DC5C68">
        <w:trPr>
          <w:trHeight w:val="176"/>
        </w:trPr>
        <w:tc>
          <w:tcPr>
            <w:tcW w:w="571" w:type="dxa"/>
            <w:vMerge w:val="restart"/>
            <w:tcBorders>
              <w:right w:val="nil"/>
            </w:tcBorders>
          </w:tcPr>
          <w:p w:rsidR="00DE08D4" w:rsidRPr="0077163B" w:rsidRDefault="00DE08D4" w:rsidP="00E91755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N</w:t>
            </w:r>
          </w:p>
        </w:tc>
        <w:tc>
          <w:tcPr>
            <w:tcW w:w="2091" w:type="dxa"/>
            <w:gridSpan w:val="2"/>
            <w:vMerge w:val="restart"/>
            <w:tcBorders>
              <w:right w:val="nil"/>
            </w:tcBorders>
          </w:tcPr>
          <w:p w:rsidR="00DE08D4" w:rsidRPr="0077163B" w:rsidRDefault="00DE08D4" w:rsidP="00AC236D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776" w:type="dxa"/>
            <w:gridSpan w:val="2"/>
            <w:vMerge w:val="restart"/>
            <w:tcBorders>
              <w:left w:val="nil"/>
            </w:tcBorders>
          </w:tcPr>
          <w:p w:rsidR="00DE08D4" w:rsidRPr="0077163B" w:rsidRDefault="00DE08D4" w:rsidP="00330535">
            <w:pPr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left w:val="nil"/>
            </w:tcBorders>
          </w:tcPr>
          <w:p w:rsidR="00DE08D4" w:rsidRPr="0077163B" w:rsidRDefault="00DE08D4" w:rsidP="00AC236D">
            <w:pPr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145" w:type="dxa"/>
            <w:vMerge w:val="restart"/>
          </w:tcPr>
          <w:p w:rsidR="00DE08D4" w:rsidRPr="0077163B" w:rsidRDefault="00DE08D4" w:rsidP="00956F87">
            <w:pPr>
              <w:ind w:left="427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1717" w:type="dxa"/>
            <w:gridSpan w:val="2"/>
            <w:vMerge w:val="restart"/>
          </w:tcPr>
          <w:p w:rsidR="00DE08D4" w:rsidRPr="0088592A" w:rsidRDefault="00DE08D4" w:rsidP="00713749">
            <w:pPr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 API</w:t>
            </w:r>
            <w:r w:rsidR="00713749">
              <w:rPr>
                <w:b/>
                <w:sz w:val="20"/>
                <w:szCs w:val="20"/>
              </w:rPr>
              <w:t xml:space="preserve"> for the</w:t>
            </w:r>
          </w:p>
          <w:p w:rsidR="00DE08D4" w:rsidRPr="0088592A" w:rsidRDefault="00DE08D4" w:rsidP="00713749">
            <w:pPr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Period</w:t>
            </w:r>
          </w:p>
        </w:tc>
        <w:tc>
          <w:tcPr>
            <w:tcW w:w="2721" w:type="dxa"/>
            <w:gridSpan w:val="2"/>
            <w:vMerge w:val="restart"/>
          </w:tcPr>
          <w:p w:rsidR="00DE08D4" w:rsidRPr="00292DAD" w:rsidRDefault="00DE08D4" w:rsidP="00713749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Percentage distribution of weightage points in the Screening cum Evaluation   assessment</w:t>
            </w:r>
          </w:p>
        </w:tc>
        <w:tc>
          <w:tcPr>
            <w:tcW w:w="3800" w:type="dxa"/>
            <w:gridSpan w:val="2"/>
          </w:tcPr>
          <w:p w:rsidR="00DE08D4" w:rsidRPr="00AD028F" w:rsidRDefault="00DE08D4" w:rsidP="00AD028F">
            <w:pPr>
              <w:ind w:right="0"/>
              <w:jc w:val="center"/>
              <w:rPr>
                <w:b/>
                <w:sz w:val="24"/>
                <w:szCs w:val="20"/>
              </w:rPr>
            </w:pPr>
            <w:r w:rsidRPr="003D070B">
              <w:rPr>
                <w:b/>
                <w:sz w:val="24"/>
                <w:szCs w:val="20"/>
              </w:rPr>
              <w:t>RECOMMENDATIONS OF THE</w:t>
            </w:r>
            <w:r>
              <w:rPr>
                <w:b/>
                <w:sz w:val="24"/>
                <w:szCs w:val="20"/>
              </w:rPr>
              <w:t xml:space="preserve"> </w:t>
            </w:r>
            <w:r w:rsidRPr="003D070B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 xml:space="preserve">SCREENING </w:t>
            </w:r>
            <w:r w:rsidRPr="003D070B">
              <w:rPr>
                <w:b/>
                <w:sz w:val="24"/>
                <w:szCs w:val="20"/>
              </w:rPr>
              <w:t>COMMITTEE</w:t>
            </w:r>
          </w:p>
        </w:tc>
      </w:tr>
      <w:tr w:rsidR="00DE08D4" w:rsidRPr="0077163B" w:rsidTr="00DC5C68">
        <w:trPr>
          <w:trHeight w:val="269"/>
        </w:trPr>
        <w:tc>
          <w:tcPr>
            <w:tcW w:w="571" w:type="dxa"/>
            <w:vMerge/>
            <w:tcBorders>
              <w:right w:val="nil"/>
            </w:tcBorders>
          </w:tcPr>
          <w:p w:rsidR="00DE08D4" w:rsidRPr="0077163B" w:rsidRDefault="00DE08D4" w:rsidP="00AC236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tcBorders>
              <w:right w:val="nil"/>
            </w:tcBorders>
          </w:tcPr>
          <w:p w:rsidR="00DE08D4" w:rsidRPr="0077163B" w:rsidRDefault="00DE08D4" w:rsidP="00AC236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vMerge/>
            <w:tcBorders>
              <w:left w:val="nil"/>
            </w:tcBorders>
          </w:tcPr>
          <w:p w:rsidR="00DE08D4" w:rsidRPr="0077163B" w:rsidRDefault="00DE08D4" w:rsidP="00AC236D">
            <w:pPr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nil"/>
            </w:tcBorders>
          </w:tcPr>
          <w:p w:rsidR="00DE08D4" w:rsidRPr="0077163B" w:rsidRDefault="00DE08D4" w:rsidP="00AC236D">
            <w:pPr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DE08D4" w:rsidRPr="0077163B" w:rsidRDefault="00DE08D4" w:rsidP="00AC236D">
            <w:pPr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</w:tcPr>
          <w:p w:rsidR="00DE08D4" w:rsidRDefault="00DE08D4" w:rsidP="00AD028F">
            <w:pPr>
              <w:ind w:right="0"/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vMerge/>
          </w:tcPr>
          <w:p w:rsidR="00DE08D4" w:rsidRDefault="00DE08D4" w:rsidP="00AD028F">
            <w:pPr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 w:val="restart"/>
          </w:tcPr>
          <w:p w:rsidR="00DE08D4" w:rsidRPr="003D070B" w:rsidRDefault="00052DA4" w:rsidP="003D070B">
            <w:pPr>
              <w:ind w:right="0"/>
              <w:rPr>
                <w:b/>
                <w:szCs w:val="20"/>
              </w:rPr>
            </w:pPr>
            <w:r>
              <w:rPr>
                <w:b/>
                <w:szCs w:val="20"/>
              </w:rPr>
              <w:t>Recommended/Not Recommended</w:t>
            </w:r>
          </w:p>
          <w:p w:rsidR="00DE08D4" w:rsidRPr="00AD028F" w:rsidRDefault="00DE08D4" w:rsidP="00794D87">
            <w:pPr>
              <w:ind w:right="-108"/>
              <w:rPr>
                <w:b/>
                <w:sz w:val="8"/>
                <w:szCs w:val="20"/>
              </w:rPr>
            </w:pPr>
          </w:p>
          <w:p w:rsidR="00DE08D4" w:rsidRPr="003D070B" w:rsidRDefault="00052DA4" w:rsidP="00794D87">
            <w:pPr>
              <w:ind w:right="-108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Stage II (AGP </w:t>
            </w:r>
            <w:proofErr w:type="spellStart"/>
            <w:r>
              <w:rPr>
                <w:b/>
                <w:szCs w:val="20"/>
              </w:rPr>
              <w:t>Rs</w:t>
            </w:r>
            <w:proofErr w:type="spellEnd"/>
            <w:r>
              <w:rPr>
                <w:b/>
                <w:szCs w:val="20"/>
              </w:rPr>
              <w:t xml:space="preserve">. </w:t>
            </w:r>
            <w:r w:rsidR="00DE08D4" w:rsidRPr="003D070B">
              <w:rPr>
                <w:b/>
                <w:szCs w:val="20"/>
              </w:rPr>
              <w:t xml:space="preserve">7000)        </w:t>
            </w:r>
            <w:proofErr w:type="spellStart"/>
            <w:r>
              <w:rPr>
                <w:b/>
                <w:szCs w:val="20"/>
              </w:rPr>
              <w:t>w.e.f</w:t>
            </w:r>
            <w:proofErr w:type="spellEnd"/>
            <w:r>
              <w:rPr>
                <w:b/>
                <w:szCs w:val="20"/>
              </w:rPr>
              <w:t xml:space="preserve">. </w:t>
            </w:r>
            <w:r w:rsidR="00DE08D4" w:rsidRPr="003D070B">
              <w:rPr>
                <w:b/>
                <w:szCs w:val="20"/>
              </w:rPr>
              <w:t>Date</w:t>
            </w:r>
            <w:proofErr w:type="gramStart"/>
            <w:r w:rsidR="00DE08D4" w:rsidRPr="003D070B">
              <w:rPr>
                <w:b/>
                <w:szCs w:val="20"/>
              </w:rPr>
              <w:t>:………</w:t>
            </w:r>
            <w:proofErr w:type="gramEnd"/>
            <w:r w:rsidR="00DE08D4" w:rsidRPr="003D070B">
              <w:rPr>
                <w:b/>
                <w:szCs w:val="20"/>
              </w:rPr>
              <w:t>/……/……………….</w:t>
            </w:r>
          </w:p>
          <w:p w:rsidR="00DE08D4" w:rsidRPr="00AD028F" w:rsidRDefault="00DE08D4" w:rsidP="00794D87">
            <w:pPr>
              <w:ind w:right="-108"/>
              <w:rPr>
                <w:b/>
                <w:sz w:val="12"/>
                <w:szCs w:val="20"/>
              </w:rPr>
            </w:pPr>
          </w:p>
          <w:p w:rsidR="00DE08D4" w:rsidRPr="003D070B" w:rsidRDefault="00052DA4" w:rsidP="00794D87">
            <w:pPr>
              <w:ind w:right="-108"/>
              <w:rPr>
                <w:b/>
                <w:sz w:val="24"/>
                <w:szCs w:val="20"/>
              </w:rPr>
            </w:pPr>
            <w:r>
              <w:rPr>
                <w:b/>
                <w:szCs w:val="20"/>
              </w:rPr>
              <w:t xml:space="preserve">Stage III (AGP </w:t>
            </w:r>
            <w:proofErr w:type="spellStart"/>
            <w:r>
              <w:rPr>
                <w:b/>
                <w:szCs w:val="20"/>
              </w:rPr>
              <w:t>Rs</w:t>
            </w:r>
            <w:proofErr w:type="spellEnd"/>
            <w:r>
              <w:rPr>
                <w:b/>
                <w:szCs w:val="20"/>
              </w:rPr>
              <w:t xml:space="preserve">. </w:t>
            </w:r>
            <w:r w:rsidR="00DE08D4" w:rsidRPr="003D070B">
              <w:rPr>
                <w:b/>
                <w:szCs w:val="20"/>
              </w:rPr>
              <w:t xml:space="preserve">8000)     </w:t>
            </w:r>
            <w:proofErr w:type="spellStart"/>
            <w:r>
              <w:rPr>
                <w:b/>
                <w:szCs w:val="20"/>
              </w:rPr>
              <w:t>w.e.f</w:t>
            </w:r>
            <w:proofErr w:type="spellEnd"/>
            <w:r>
              <w:rPr>
                <w:b/>
                <w:szCs w:val="20"/>
              </w:rPr>
              <w:t xml:space="preserve">. </w:t>
            </w:r>
            <w:r w:rsidR="00DE08D4" w:rsidRPr="003D070B">
              <w:rPr>
                <w:b/>
                <w:szCs w:val="20"/>
              </w:rPr>
              <w:t>Date</w:t>
            </w:r>
            <w:proofErr w:type="gramStart"/>
            <w:r w:rsidR="00DE08D4" w:rsidRPr="003D070B">
              <w:rPr>
                <w:b/>
                <w:szCs w:val="20"/>
              </w:rPr>
              <w:t>:………</w:t>
            </w:r>
            <w:proofErr w:type="gramEnd"/>
            <w:r w:rsidR="00DE08D4" w:rsidRPr="003D070B">
              <w:rPr>
                <w:b/>
                <w:szCs w:val="20"/>
              </w:rPr>
              <w:t>/……/……………….</w:t>
            </w:r>
          </w:p>
        </w:tc>
      </w:tr>
      <w:tr w:rsidR="00DE08D4" w:rsidRPr="0077163B" w:rsidTr="00DC5C68">
        <w:trPr>
          <w:trHeight w:val="198"/>
        </w:trPr>
        <w:tc>
          <w:tcPr>
            <w:tcW w:w="571" w:type="dxa"/>
            <w:tcBorders>
              <w:right w:val="nil"/>
            </w:tcBorders>
          </w:tcPr>
          <w:p w:rsidR="00DE08D4" w:rsidRPr="0077163B" w:rsidRDefault="00DE08D4" w:rsidP="00440928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91" w:type="dxa"/>
            <w:gridSpan w:val="2"/>
            <w:tcBorders>
              <w:right w:val="nil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</w:tcPr>
          <w:p w:rsidR="00DE08D4" w:rsidRPr="0077163B" w:rsidRDefault="00DE08D4" w:rsidP="0088592A">
            <w:pPr>
              <w:ind w:right="-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vMerge/>
            <w:tcBorders>
              <w:bottom w:val="single" w:sz="4" w:space="0" w:color="auto"/>
            </w:tcBorders>
          </w:tcPr>
          <w:p w:rsidR="00DE08D4" w:rsidRPr="0077163B" w:rsidRDefault="00DE08D4" w:rsidP="0088592A">
            <w:pPr>
              <w:ind w:right="-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/>
          </w:tcPr>
          <w:p w:rsidR="00DE08D4" w:rsidRPr="0077163B" w:rsidRDefault="00DE08D4" w:rsidP="00794D87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DE08D4" w:rsidRPr="0077163B" w:rsidTr="00DC5C68">
        <w:trPr>
          <w:trHeight w:val="226"/>
        </w:trPr>
        <w:tc>
          <w:tcPr>
            <w:tcW w:w="571" w:type="dxa"/>
            <w:tcBorders>
              <w:right w:val="nil"/>
            </w:tcBorders>
          </w:tcPr>
          <w:p w:rsidR="00DE08D4" w:rsidRPr="0077163B" w:rsidRDefault="00DE08D4" w:rsidP="00440928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2"/>
            <w:tcBorders>
              <w:right w:val="nil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</w:tcPr>
          <w:p w:rsidR="00DE08D4" w:rsidRPr="0077163B" w:rsidRDefault="00DE08D4" w:rsidP="0088592A">
            <w:pPr>
              <w:ind w:right="-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vMerge w:val="restart"/>
          </w:tcPr>
          <w:p w:rsidR="00DE08D4" w:rsidRDefault="00DE08D4" w:rsidP="00992018">
            <w:pPr>
              <w:rPr>
                <w:b/>
                <w:sz w:val="20"/>
                <w:szCs w:val="20"/>
              </w:rPr>
            </w:pPr>
          </w:p>
          <w:p w:rsidR="00DE08D4" w:rsidRPr="0077163B" w:rsidRDefault="00DE08D4" w:rsidP="00F6593A">
            <w:pPr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INAL</w:t>
            </w:r>
            <w:r w:rsidRPr="00E2536A">
              <w:rPr>
                <w:b/>
                <w:sz w:val="20"/>
                <w:szCs w:val="20"/>
              </w:rPr>
              <w:t xml:space="preserve"> R</w:t>
            </w:r>
            <w:r>
              <w:rPr>
                <w:b/>
                <w:sz w:val="20"/>
                <w:szCs w:val="20"/>
              </w:rPr>
              <w:t>EMARK :</w:t>
            </w:r>
            <w:r w:rsidRPr="00E2536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536A">
              <w:rPr>
                <w:b/>
                <w:sz w:val="20"/>
                <w:szCs w:val="20"/>
              </w:rPr>
              <w:t xml:space="preserve"> (Yes / No)</w:t>
            </w:r>
          </w:p>
        </w:tc>
        <w:tc>
          <w:tcPr>
            <w:tcW w:w="3800" w:type="dxa"/>
            <w:gridSpan w:val="2"/>
            <w:vMerge/>
          </w:tcPr>
          <w:p w:rsidR="00DE08D4" w:rsidRPr="0077163B" w:rsidRDefault="00DE08D4" w:rsidP="00794D87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DE08D4" w:rsidRPr="0077163B" w:rsidTr="00DC5C68">
        <w:trPr>
          <w:trHeight w:val="284"/>
        </w:trPr>
        <w:tc>
          <w:tcPr>
            <w:tcW w:w="571" w:type="dxa"/>
            <w:tcBorders>
              <w:bottom w:val="single" w:sz="4" w:space="0" w:color="auto"/>
              <w:right w:val="nil"/>
            </w:tcBorders>
          </w:tcPr>
          <w:p w:rsidR="00DE08D4" w:rsidRPr="0077163B" w:rsidRDefault="00DE08D4" w:rsidP="0044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</w:tcPr>
          <w:p w:rsidR="00DE08D4" w:rsidRPr="0077163B" w:rsidRDefault="00DE08D4" w:rsidP="00992018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vMerge/>
          </w:tcPr>
          <w:p w:rsidR="00DE08D4" w:rsidRPr="00E2536A" w:rsidRDefault="00DE08D4" w:rsidP="00992018">
            <w:pPr>
              <w:rPr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/>
          </w:tcPr>
          <w:p w:rsidR="00DE08D4" w:rsidRPr="00E2536A" w:rsidRDefault="00DE08D4" w:rsidP="00794D87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DE08D4" w:rsidRPr="0077163B" w:rsidTr="00DC5C68">
        <w:trPr>
          <w:trHeight w:val="215"/>
        </w:trPr>
        <w:tc>
          <w:tcPr>
            <w:tcW w:w="571" w:type="dxa"/>
            <w:tcBorders>
              <w:bottom w:val="single" w:sz="4" w:space="0" w:color="auto"/>
              <w:right w:val="nil"/>
            </w:tcBorders>
          </w:tcPr>
          <w:p w:rsidR="00DE08D4" w:rsidRPr="0077163B" w:rsidRDefault="00DE08D4" w:rsidP="0044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</w:tcPr>
          <w:p w:rsidR="00DE08D4" w:rsidRPr="0077163B" w:rsidRDefault="00DE08D4" w:rsidP="00992018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vMerge/>
          </w:tcPr>
          <w:p w:rsidR="00DE08D4" w:rsidRPr="00E2536A" w:rsidRDefault="00DE08D4" w:rsidP="00992018">
            <w:pPr>
              <w:rPr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/>
          </w:tcPr>
          <w:p w:rsidR="00DE08D4" w:rsidRPr="00E2536A" w:rsidRDefault="00DE08D4" w:rsidP="00794D87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8C3351" w:rsidRPr="0077163B" w:rsidTr="00DC5C68">
        <w:trPr>
          <w:trHeight w:val="261"/>
        </w:trPr>
        <w:tc>
          <w:tcPr>
            <w:tcW w:w="571" w:type="dxa"/>
            <w:tcBorders>
              <w:bottom w:val="single" w:sz="4" w:space="0" w:color="auto"/>
              <w:right w:val="nil"/>
            </w:tcBorders>
          </w:tcPr>
          <w:p w:rsidR="008C3351" w:rsidRPr="0077163B" w:rsidRDefault="008C3351" w:rsidP="0044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67" w:type="dxa"/>
            <w:gridSpan w:val="4"/>
            <w:tcBorders>
              <w:bottom w:val="single" w:sz="4" w:space="0" w:color="auto"/>
            </w:tcBorders>
          </w:tcPr>
          <w:p w:rsidR="008C3351" w:rsidRPr="0077163B" w:rsidRDefault="008C3351" w:rsidP="00C17362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:rsidR="008C3351" w:rsidRPr="0077163B" w:rsidRDefault="008C3351" w:rsidP="00C17362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8C3351" w:rsidRPr="0077163B" w:rsidRDefault="008C3351" w:rsidP="00C17362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bottom w:val="single" w:sz="4" w:space="0" w:color="auto"/>
            </w:tcBorders>
          </w:tcPr>
          <w:p w:rsidR="008C3351" w:rsidRPr="0077163B" w:rsidRDefault="008C3351" w:rsidP="00992018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vMerge/>
            <w:tcBorders>
              <w:bottom w:val="single" w:sz="4" w:space="0" w:color="auto"/>
            </w:tcBorders>
          </w:tcPr>
          <w:p w:rsidR="008C3351" w:rsidRPr="00E2536A" w:rsidRDefault="008C3351" w:rsidP="00992018">
            <w:pPr>
              <w:rPr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/>
            <w:tcBorders>
              <w:bottom w:val="single" w:sz="4" w:space="0" w:color="auto"/>
            </w:tcBorders>
          </w:tcPr>
          <w:p w:rsidR="008C3351" w:rsidRPr="00E2536A" w:rsidRDefault="008C3351" w:rsidP="00794D87">
            <w:pPr>
              <w:ind w:right="-108"/>
              <w:rPr>
                <w:b/>
                <w:sz w:val="20"/>
                <w:szCs w:val="20"/>
              </w:rPr>
            </w:pPr>
          </w:p>
        </w:tc>
      </w:tr>
    </w:tbl>
    <w:p w:rsidR="004B2C12" w:rsidRDefault="004B2C12" w:rsidP="004B2C12">
      <w:pPr>
        <w:pStyle w:val="Footer"/>
        <w:rPr>
          <w:sz w:val="44"/>
          <w:szCs w:val="44"/>
        </w:rPr>
      </w:pPr>
    </w:p>
    <w:p w:rsidR="004B2C12" w:rsidRPr="00C615B2" w:rsidRDefault="004B2C12" w:rsidP="004B2C12">
      <w:pPr>
        <w:pStyle w:val="Footer"/>
        <w:rPr>
          <w:rFonts w:ascii="Times New Roman" w:hAnsi="Times New Roman"/>
        </w:rPr>
      </w:pPr>
      <w:r w:rsidRPr="00C615B2">
        <w:rPr>
          <w:rFonts w:ascii="Times New Roman" w:hAnsi="Times New Roman"/>
        </w:rPr>
        <w:t xml:space="preserve">Chairman               </w:t>
      </w:r>
      <w:r>
        <w:rPr>
          <w:rFonts w:ascii="Times New Roman" w:hAnsi="Times New Roman"/>
        </w:rPr>
        <w:t xml:space="preserve">     </w:t>
      </w:r>
      <w:r w:rsidRPr="00C615B2">
        <w:rPr>
          <w:rFonts w:ascii="Times New Roman" w:hAnsi="Times New Roman"/>
        </w:rPr>
        <w:t>Principal / Dire</w:t>
      </w:r>
      <w:r>
        <w:rPr>
          <w:rFonts w:ascii="Times New Roman" w:hAnsi="Times New Roman"/>
        </w:rPr>
        <w:t xml:space="preserve">ctor           </w:t>
      </w:r>
      <w:r w:rsidR="003743F7">
        <w:rPr>
          <w:rFonts w:ascii="Times New Roman" w:hAnsi="Times New Roman"/>
        </w:rPr>
        <w:t xml:space="preserve">   </w:t>
      </w:r>
      <w:proofErr w:type="spellStart"/>
      <w:r w:rsidR="003743F7">
        <w:rPr>
          <w:rFonts w:ascii="Times New Roman" w:hAnsi="Times New Roman"/>
        </w:rPr>
        <w:t>HoD</w:t>
      </w:r>
      <w:proofErr w:type="spellEnd"/>
      <w:r>
        <w:rPr>
          <w:rFonts w:ascii="Times New Roman" w:hAnsi="Times New Roman"/>
        </w:rPr>
        <w:t xml:space="preserve">   </w:t>
      </w:r>
      <w:r w:rsidR="003743F7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VC Nominee         </w:t>
      </w:r>
      <w:r w:rsidR="003743F7">
        <w:rPr>
          <w:rFonts w:ascii="Times New Roman" w:hAnsi="Times New Roman"/>
        </w:rPr>
        <w:t xml:space="preserve">VC Nominee         </w:t>
      </w:r>
      <w:r w:rsidRPr="00C615B2">
        <w:rPr>
          <w:rFonts w:ascii="Times New Roman" w:hAnsi="Times New Roman"/>
        </w:rPr>
        <w:t xml:space="preserve">VC Nominee     </w:t>
      </w:r>
      <w:r w:rsidR="003743F7">
        <w:rPr>
          <w:rFonts w:ascii="Times New Roman" w:hAnsi="Times New Roman"/>
        </w:rPr>
        <w:t xml:space="preserve">      </w:t>
      </w:r>
      <w:r w:rsidRPr="00C615B2">
        <w:rPr>
          <w:rFonts w:ascii="Times New Roman" w:hAnsi="Times New Roman"/>
        </w:rPr>
        <w:t>Sub</w:t>
      </w:r>
      <w:r w:rsidR="003743F7">
        <w:rPr>
          <w:rFonts w:ascii="Times New Roman" w:hAnsi="Times New Roman"/>
        </w:rPr>
        <w:t xml:space="preserve">ject Expert          </w:t>
      </w:r>
      <w:r w:rsidRPr="00C615B2">
        <w:rPr>
          <w:rFonts w:ascii="Times New Roman" w:hAnsi="Times New Roman"/>
        </w:rPr>
        <w:t xml:space="preserve">Subject Expert               </w:t>
      </w:r>
    </w:p>
    <w:p w:rsidR="004B2C12" w:rsidRPr="00C615B2" w:rsidRDefault="004B2C12" w:rsidP="004B2C12">
      <w:pPr>
        <w:pStyle w:val="Footer"/>
        <w:rPr>
          <w:rFonts w:ascii="Times New Roman" w:hAnsi="Times New Roman"/>
        </w:rPr>
      </w:pPr>
      <w:r w:rsidRPr="00C615B2">
        <w:rPr>
          <w:rFonts w:ascii="Times New Roman" w:hAnsi="Times New Roman"/>
        </w:rPr>
        <w:t>G.B</w:t>
      </w:r>
      <w:r>
        <w:rPr>
          <w:rFonts w:ascii="Times New Roman" w:hAnsi="Times New Roman"/>
        </w:rPr>
        <w:t>.</w:t>
      </w:r>
      <w:r w:rsidRPr="00C615B2">
        <w:rPr>
          <w:rFonts w:ascii="Times New Roman" w:hAnsi="Times New Roman"/>
        </w:rPr>
        <w:t xml:space="preserve"> of College           </w:t>
      </w:r>
      <w:proofErr w:type="spellStart"/>
      <w:r w:rsidRPr="00C615B2">
        <w:rPr>
          <w:rFonts w:ascii="Times New Roman" w:hAnsi="Times New Roman"/>
        </w:rPr>
        <w:t>College</w:t>
      </w:r>
      <w:proofErr w:type="spellEnd"/>
      <w:r w:rsidRPr="00C615B2">
        <w:rPr>
          <w:rFonts w:ascii="Times New Roman" w:hAnsi="Times New Roman"/>
        </w:rPr>
        <w:t xml:space="preserve"> / Institute</w:t>
      </w:r>
      <w:r>
        <w:rPr>
          <w:rFonts w:ascii="Times New Roman" w:hAnsi="Times New Roman"/>
        </w:rPr>
        <w:t xml:space="preserve"> </w:t>
      </w:r>
      <w:r w:rsidR="003743F7">
        <w:rPr>
          <w:rFonts w:ascii="Times New Roman" w:hAnsi="Times New Roman"/>
        </w:rPr>
        <w:t xml:space="preserve">     </w:t>
      </w:r>
      <w:r w:rsidR="003743F7" w:rsidRPr="00C615B2">
        <w:rPr>
          <w:rFonts w:ascii="Times New Roman" w:hAnsi="Times New Roman"/>
        </w:rPr>
        <w:t>College / Institute</w:t>
      </w:r>
      <w:r w:rsidR="003743F7">
        <w:rPr>
          <w:rFonts w:ascii="Times New Roman" w:hAnsi="Times New Roman"/>
        </w:rPr>
        <w:t xml:space="preserve">         (General)             (Reservation)       </w:t>
      </w:r>
      <w:r w:rsidRPr="00C615B2">
        <w:rPr>
          <w:rFonts w:ascii="Times New Roman" w:hAnsi="Times New Roman"/>
        </w:rPr>
        <w:t>(Subject Expert)</w:t>
      </w:r>
    </w:p>
    <w:sectPr w:rsidR="004B2C12" w:rsidRPr="00C615B2" w:rsidSect="00503321">
      <w:pgSz w:w="16838" w:h="11906" w:orient="landscape"/>
      <w:pgMar w:top="90" w:right="1440" w:bottom="180" w:left="144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D3" w:rsidRDefault="005516D3" w:rsidP="00AA2049">
      <w:r>
        <w:separator/>
      </w:r>
    </w:p>
  </w:endnote>
  <w:endnote w:type="continuationSeparator" w:id="0">
    <w:p w:rsidR="005516D3" w:rsidRDefault="005516D3" w:rsidP="00AA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D3" w:rsidRDefault="005516D3" w:rsidP="00AA2049">
      <w:r>
        <w:separator/>
      </w:r>
    </w:p>
  </w:footnote>
  <w:footnote w:type="continuationSeparator" w:id="0">
    <w:p w:rsidR="005516D3" w:rsidRDefault="005516D3" w:rsidP="00AA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86"/>
    <w:rsid w:val="00000287"/>
    <w:rsid w:val="00000635"/>
    <w:rsid w:val="00024B4E"/>
    <w:rsid w:val="00052DA4"/>
    <w:rsid w:val="00070836"/>
    <w:rsid w:val="000774C1"/>
    <w:rsid w:val="00082D8A"/>
    <w:rsid w:val="000908BF"/>
    <w:rsid w:val="000A4417"/>
    <w:rsid w:val="000A79B6"/>
    <w:rsid w:val="001273A2"/>
    <w:rsid w:val="00130ABD"/>
    <w:rsid w:val="0015057B"/>
    <w:rsid w:val="001F09A2"/>
    <w:rsid w:val="00216846"/>
    <w:rsid w:val="002534F9"/>
    <w:rsid w:val="00257291"/>
    <w:rsid w:val="00292DAD"/>
    <w:rsid w:val="00296A77"/>
    <w:rsid w:val="002A2861"/>
    <w:rsid w:val="002B469C"/>
    <w:rsid w:val="002F7478"/>
    <w:rsid w:val="00303CE2"/>
    <w:rsid w:val="003117B7"/>
    <w:rsid w:val="003122B5"/>
    <w:rsid w:val="00330535"/>
    <w:rsid w:val="00330642"/>
    <w:rsid w:val="003533B2"/>
    <w:rsid w:val="003743F7"/>
    <w:rsid w:val="00385A33"/>
    <w:rsid w:val="00393BA7"/>
    <w:rsid w:val="00397621"/>
    <w:rsid w:val="003B5F24"/>
    <w:rsid w:val="003B7657"/>
    <w:rsid w:val="003D070B"/>
    <w:rsid w:val="003E4331"/>
    <w:rsid w:val="0040057A"/>
    <w:rsid w:val="00434588"/>
    <w:rsid w:val="00440928"/>
    <w:rsid w:val="00465EA7"/>
    <w:rsid w:val="004B2C12"/>
    <w:rsid w:val="004C0DBF"/>
    <w:rsid w:val="004C2318"/>
    <w:rsid w:val="004D4CAB"/>
    <w:rsid w:val="00503321"/>
    <w:rsid w:val="00522143"/>
    <w:rsid w:val="00533028"/>
    <w:rsid w:val="0054270F"/>
    <w:rsid w:val="005516D3"/>
    <w:rsid w:val="00565F83"/>
    <w:rsid w:val="00573C85"/>
    <w:rsid w:val="0059056C"/>
    <w:rsid w:val="005B469A"/>
    <w:rsid w:val="005D6AFB"/>
    <w:rsid w:val="00624B06"/>
    <w:rsid w:val="00643187"/>
    <w:rsid w:val="00647ACE"/>
    <w:rsid w:val="00662239"/>
    <w:rsid w:val="00670B1B"/>
    <w:rsid w:val="006718C1"/>
    <w:rsid w:val="00676BF6"/>
    <w:rsid w:val="006A427B"/>
    <w:rsid w:val="006C25A0"/>
    <w:rsid w:val="006E40AC"/>
    <w:rsid w:val="00713749"/>
    <w:rsid w:val="00752179"/>
    <w:rsid w:val="0077163B"/>
    <w:rsid w:val="00783255"/>
    <w:rsid w:val="00785CFB"/>
    <w:rsid w:val="00794D87"/>
    <w:rsid w:val="007B1682"/>
    <w:rsid w:val="007C4118"/>
    <w:rsid w:val="007C5579"/>
    <w:rsid w:val="007D57AD"/>
    <w:rsid w:val="007F0BB4"/>
    <w:rsid w:val="007F0DB4"/>
    <w:rsid w:val="008324EE"/>
    <w:rsid w:val="008406F7"/>
    <w:rsid w:val="00853A96"/>
    <w:rsid w:val="008825C2"/>
    <w:rsid w:val="008855E8"/>
    <w:rsid w:val="0088592A"/>
    <w:rsid w:val="00893C41"/>
    <w:rsid w:val="008C3351"/>
    <w:rsid w:val="008E1890"/>
    <w:rsid w:val="008E23D4"/>
    <w:rsid w:val="008E59CB"/>
    <w:rsid w:val="0090118D"/>
    <w:rsid w:val="0093157E"/>
    <w:rsid w:val="00933EE0"/>
    <w:rsid w:val="00956F87"/>
    <w:rsid w:val="00960390"/>
    <w:rsid w:val="00982BA5"/>
    <w:rsid w:val="00992018"/>
    <w:rsid w:val="009A2DC1"/>
    <w:rsid w:val="009E3C61"/>
    <w:rsid w:val="009E6FEF"/>
    <w:rsid w:val="009F79E9"/>
    <w:rsid w:val="00A10186"/>
    <w:rsid w:val="00A14DA3"/>
    <w:rsid w:val="00A22BC3"/>
    <w:rsid w:val="00A26907"/>
    <w:rsid w:val="00A40A89"/>
    <w:rsid w:val="00A418FF"/>
    <w:rsid w:val="00A43DC0"/>
    <w:rsid w:val="00A572CB"/>
    <w:rsid w:val="00A741C7"/>
    <w:rsid w:val="00A774F7"/>
    <w:rsid w:val="00A81BF8"/>
    <w:rsid w:val="00A961B3"/>
    <w:rsid w:val="00A97A45"/>
    <w:rsid w:val="00AA2049"/>
    <w:rsid w:val="00AD028F"/>
    <w:rsid w:val="00B0548E"/>
    <w:rsid w:val="00B11B65"/>
    <w:rsid w:val="00B27008"/>
    <w:rsid w:val="00B36039"/>
    <w:rsid w:val="00B5267A"/>
    <w:rsid w:val="00BD4678"/>
    <w:rsid w:val="00C056FE"/>
    <w:rsid w:val="00C10B51"/>
    <w:rsid w:val="00C70A62"/>
    <w:rsid w:val="00C74447"/>
    <w:rsid w:val="00CB191B"/>
    <w:rsid w:val="00CB4887"/>
    <w:rsid w:val="00CC5540"/>
    <w:rsid w:val="00CD1FA6"/>
    <w:rsid w:val="00CD73EF"/>
    <w:rsid w:val="00CF40F2"/>
    <w:rsid w:val="00D1367B"/>
    <w:rsid w:val="00D41495"/>
    <w:rsid w:val="00D46EA0"/>
    <w:rsid w:val="00D90AA5"/>
    <w:rsid w:val="00D92355"/>
    <w:rsid w:val="00DC5C68"/>
    <w:rsid w:val="00DD69C8"/>
    <w:rsid w:val="00DE08D4"/>
    <w:rsid w:val="00DF16EC"/>
    <w:rsid w:val="00E11851"/>
    <w:rsid w:val="00E1204B"/>
    <w:rsid w:val="00E16C5C"/>
    <w:rsid w:val="00E2536A"/>
    <w:rsid w:val="00E2656B"/>
    <w:rsid w:val="00E31011"/>
    <w:rsid w:val="00E52416"/>
    <w:rsid w:val="00E91755"/>
    <w:rsid w:val="00E94F45"/>
    <w:rsid w:val="00EB1FA8"/>
    <w:rsid w:val="00EB2088"/>
    <w:rsid w:val="00EE4920"/>
    <w:rsid w:val="00EF1E9A"/>
    <w:rsid w:val="00F01A84"/>
    <w:rsid w:val="00F273AF"/>
    <w:rsid w:val="00F37090"/>
    <w:rsid w:val="00F458F8"/>
    <w:rsid w:val="00F56958"/>
    <w:rsid w:val="00F6593A"/>
    <w:rsid w:val="00F840AC"/>
    <w:rsid w:val="00FA3980"/>
    <w:rsid w:val="00FB18B4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86"/>
    <w:pPr>
      <w:spacing w:after="0" w:line="240" w:lineRule="auto"/>
      <w:ind w:right="-7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2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4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A2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04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C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86"/>
    <w:pPr>
      <w:spacing w:after="0" w:line="240" w:lineRule="auto"/>
      <w:ind w:right="-7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2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4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A2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04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C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775D-0F26-4120-AD91-89ED28D0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2019-12-24T05:26:00Z</cp:lastPrinted>
  <dcterms:created xsi:type="dcterms:W3CDTF">2019-12-24T05:30:00Z</dcterms:created>
  <dcterms:modified xsi:type="dcterms:W3CDTF">2019-12-26T08:42:00Z</dcterms:modified>
</cp:coreProperties>
</file>